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8.0 -->
  <w:body>
    <w:p w:rsidR="00E7653C"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bidi="ar-SA"/>
        </w:rPr>
        <w:drawing>
          <wp:inline distT="0" distB="0" distL="0" distR="0">
            <wp:extent cx="6067425" cy="1861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86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117" w:rsidRPr="00863E44" w:rsidP="005C19FE">
      <w:pPr>
        <w:tabs>
          <w:tab w:val="left" w:pos="0"/>
          <w:tab w:val="left" w:pos="5245"/>
        </w:tabs>
        <w:spacing w:line="276" w:lineRule="auto"/>
        <w:ind w:right="41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Об утверждении Административного регламента  по предоставлению</w:t>
      </w:r>
      <w:r w:rsidRPr="00863E44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3E44">
        <w:rPr>
          <w:rFonts w:ascii="Times New Roman" w:hAnsi="Times New Roman" w:cs="Times New Roman"/>
          <w:sz w:val="28"/>
          <w:szCs w:val="28"/>
          <w:lang w:eastAsia="ar-SA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3E44">
        <w:rPr>
          <w:rFonts w:ascii="Times New Roman" w:hAnsi="Times New Roman" w:cs="Times New Roman"/>
          <w:sz w:val="28"/>
          <w:szCs w:val="28"/>
          <w:lang w:eastAsia="ar-SA"/>
        </w:rPr>
        <w:t>«Выдача разре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шений на установку и </w:t>
      </w:r>
      <w:r w:rsidRPr="00863E44">
        <w:rPr>
          <w:rFonts w:ascii="Times New Roman" w:hAnsi="Times New Roman" w:cs="Times New Roman"/>
          <w:sz w:val="28"/>
          <w:szCs w:val="28"/>
          <w:lang w:eastAsia="ar-SA"/>
        </w:rPr>
        <w:t>эксплуатацию реклам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ных конструкций,  </w:t>
      </w:r>
      <w:r w:rsidRPr="00863E44">
        <w:rPr>
          <w:rFonts w:ascii="Times New Roman" w:hAnsi="Times New Roman" w:cs="Times New Roman"/>
          <w:sz w:val="28"/>
          <w:szCs w:val="28"/>
          <w:lang w:eastAsia="ar-SA"/>
        </w:rPr>
        <w:t xml:space="preserve">аннулирование ранее выданных разрешений на территории городского округа Фрязино Московской области» </w:t>
      </w:r>
    </w:p>
    <w:p w:rsidR="00E7653C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AC5F40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4C7117" w:rsidP="00E04942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</w:t>
      </w:r>
      <w:r w:rsidR="001126DD">
        <w:rPr>
          <w:sz w:val="28"/>
          <w:szCs w:val="28"/>
        </w:rPr>
        <w:t xml:space="preserve">от </w:t>
      </w:r>
      <w:r w:rsidR="005B278A">
        <w:rPr>
          <w:sz w:val="28"/>
          <w:szCs w:val="28"/>
        </w:rPr>
        <w:t xml:space="preserve">06.10.2003 № </w:t>
      </w:r>
      <w:r w:rsidR="005B39AC">
        <w:rPr>
          <w:sz w:val="28"/>
          <w:szCs w:val="28"/>
        </w:rPr>
        <w:t xml:space="preserve">131-ФЗ </w:t>
      </w:r>
      <w:r w:rsidR="0035557E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642D66">
        <w:rPr>
          <w:sz w:val="28"/>
          <w:szCs w:val="28"/>
        </w:rPr>
        <w:t xml:space="preserve">, Федеральным законом </w:t>
      </w:r>
      <w:r w:rsidR="001126DD">
        <w:rPr>
          <w:sz w:val="28"/>
          <w:szCs w:val="28"/>
        </w:rPr>
        <w:t xml:space="preserve"> от </w:t>
      </w:r>
      <w:r w:rsidR="005B278A">
        <w:rPr>
          <w:sz w:val="28"/>
          <w:szCs w:val="28"/>
        </w:rPr>
        <w:t xml:space="preserve">27.07.2010 № </w:t>
      </w:r>
      <w:r>
        <w:rPr>
          <w:sz w:val="28"/>
          <w:szCs w:val="28"/>
        </w:rPr>
        <w:t>210-ФЗ «Об организации предоставления государственных и муниципальных услуг», Федеральным законом от 02.05.2006 №</w:t>
      </w:r>
      <w:r w:rsidR="005B278A">
        <w:rPr>
          <w:sz w:val="28"/>
          <w:szCs w:val="28"/>
        </w:rPr>
        <w:t xml:space="preserve"> </w:t>
      </w:r>
      <w:r>
        <w:rPr>
          <w:sz w:val="28"/>
          <w:szCs w:val="28"/>
        </w:rPr>
        <w:t>59-ФЗ «О порядке рассмотрения обращений граждан Российской Федерации», Федеральным  законом от </w:t>
      </w:r>
      <w:r w:rsidR="00D51A8C">
        <w:rPr>
          <w:sz w:val="28"/>
          <w:szCs w:val="28"/>
        </w:rPr>
        <w:t xml:space="preserve"> </w:t>
      </w:r>
      <w:r w:rsidR="005B278A">
        <w:rPr>
          <w:sz w:val="28"/>
          <w:szCs w:val="28"/>
        </w:rPr>
        <w:t xml:space="preserve">13.03.2006 № </w:t>
      </w:r>
      <w:r>
        <w:rPr>
          <w:sz w:val="28"/>
          <w:szCs w:val="28"/>
        </w:rPr>
        <w:t>38-ФЗ «О рекламе», протоколом заочного голо</w:t>
      </w:r>
      <w:r w:rsidR="00C85192">
        <w:rPr>
          <w:sz w:val="28"/>
          <w:szCs w:val="28"/>
        </w:rPr>
        <w:t xml:space="preserve">сования комиссии по проведению </w:t>
      </w:r>
      <w:r>
        <w:rPr>
          <w:sz w:val="28"/>
          <w:szCs w:val="28"/>
        </w:rPr>
        <w:t>административной  реформы  в  Московской области от</w:t>
      </w:r>
      <w:r>
        <w:rPr>
          <w:sz w:val="28"/>
          <w:szCs w:val="28"/>
        </w:rPr>
        <w:t xml:space="preserve"> 27.06.2</w:t>
      </w:r>
      <w:r w:rsidR="00C0575F">
        <w:rPr>
          <w:sz w:val="28"/>
          <w:szCs w:val="28"/>
        </w:rPr>
        <w:t xml:space="preserve">024 №  </w:t>
      </w:r>
      <w:r>
        <w:rPr>
          <w:sz w:val="28"/>
          <w:szCs w:val="28"/>
        </w:rPr>
        <w:t xml:space="preserve">9, руководствуясь Уставом городского округа Фрязино Московской области, </w:t>
      </w:r>
    </w:p>
    <w:p w:rsidR="00AC5F40" w:rsidP="004C7117">
      <w:pPr>
        <w:jc w:val="both"/>
        <w:rPr>
          <w:rFonts w:ascii="Times New Roman" w:hAnsi="Times New Roman" w:cs="Times New Roman"/>
        </w:rPr>
      </w:pPr>
    </w:p>
    <w:p w:rsidR="00AC5F40" w:rsidP="00AC5F40">
      <w:pPr>
        <w:jc w:val="center"/>
        <w:rPr>
          <w:rFonts w:ascii="Times New Roman" w:hAnsi="Times New Roman"/>
          <w:b/>
          <w:sz w:val="28"/>
          <w:szCs w:val="28"/>
        </w:rPr>
      </w:pPr>
      <w:r w:rsidRPr="00AC5F40">
        <w:rPr>
          <w:rFonts w:ascii="Times New Roman" w:hAnsi="Times New Roman"/>
          <w:b/>
          <w:sz w:val="28"/>
          <w:szCs w:val="28"/>
        </w:rPr>
        <w:t>п</w:t>
      </w:r>
      <w:r w:rsidRPr="00AC5F40">
        <w:rPr>
          <w:rFonts w:ascii="Times New Roman" w:hAnsi="Times New Roman"/>
          <w:b/>
          <w:sz w:val="28"/>
          <w:szCs w:val="28"/>
        </w:rPr>
        <w:t xml:space="preserve"> о с т а </w:t>
      </w:r>
      <w:r w:rsidRPr="00AC5F40">
        <w:rPr>
          <w:rFonts w:ascii="Times New Roman" w:hAnsi="Times New Roman"/>
          <w:b/>
          <w:sz w:val="28"/>
          <w:szCs w:val="28"/>
        </w:rPr>
        <w:t>н</w:t>
      </w:r>
      <w:r w:rsidRPr="00AC5F40"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AC5F40" w:rsidP="00AC5F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C5F40" w:rsidRPr="00AC5F40" w:rsidP="00AC5F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5F6D8A" w:rsidRPr="005B4F7D" w:rsidP="005F6D8A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Утвердить Административный регламент предоставления муниципальной услуги 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 (прилагается).</w:t>
      </w:r>
    </w:p>
    <w:p w:rsidR="000A756A" w:rsidP="000A756A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Признать утратившими силу:</w:t>
      </w:r>
    </w:p>
    <w:p w:rsidR="000A756A" w:rsidP="000A756A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постановление Главы города Фрязино от 14.01.2020 № 16 «Об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области»;</w:t>
      </w:r>
    </w:p>
    <w:p w:rsidR="00286859" w:rsidP="00286859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городского округа Фрязино от 13.06.2023 № 535 «О внесении изменений в Административный регламент предоставления </w:t>
      </w:r>
      <w:r>
        <w:rPr>
          <w:sz w:val="28"/>
          <w:szCs w:val="28"/>
        </w:rPr>
        <w:t>муниципальн</w:t>
      </w:r>
      <w:r w:rsidR="00531797">
        <w:rPr>
          <w:sz w:val="28"/>
          <w:szCs w:val="28"/>
        </w:rPr>
        <w:t xml:space="preserve">ой услуги «Выдача разрешений на </w:t>
      </w:r>
      <w:r>
        <w:rPr>
          <w:sz w:val="28"/>
          <w:szCs w:val="28"/>
        </w:rPr>
        <w:t>у</w:t>
      </w:r>
      <w:r w:rsidR="00531797">
        <w:rPr>
          <w:sz w:val="28"/>
          <w:szCs w:val="28"/>
        </w:rPr>
        <w:t xml:space="preserve">становку и </w:t>
      </w:r>
      <w:r>
        <w:rPr>
          <w:sz w:val="28"/>
          <w:szCs w:val="28"/>
        </w:rPr>
        <w:t>эксплуатацию</w:t>
      </w:r>
      <w:r w:rsidR="00D10C14">
        <w:rPr>
          <w:sz w:val="28"/>
          <w:szCs w:val="28"/>
        </w:rPr>
        <w:t xml:space="preserve"> рекламных конструкций</w:t>
      </w:r>
      <w:r>
        <w:rPr>
          <w:sz w:val="28"/>
          <w:szCs w:val="28"/>
        </w:rPr>
        <w:t>, аннулирование ранее выданных разрешений на территории городского округа Фрязино Московской области»</w:t>
      </w:r>
      <w:r w:rsidR="00F71EDE">
        <w:rPr>
          <w:sz w:val="28"/>
          <w:szCs w:val="28"/>
        </w:rPr>
        <w:t>, утверждённый постановлением Главы городского округа Фрязино от 14.01.2020 № 16».</w:t>
      </w:r>
    </w:p>
    <w:p w:rsidR="00534E8C" w:rsidP="00534E8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Интернет.</w:t>
      </w:r>
      <w:r w:rsidRPr="00745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5CA" w:rsidP="00534E8C">
      <w:pPr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Фрязино </w:t>
      </w:r>
      <w:r>
        <w:rPr>
          <w:rFonts w:ascii="Times New Roman" w:hAnsi="Times New Roman" w:cs="Times New Roman"/>
          <w:sz w:val="28"/>
          <w:szCs w:val="28"/>
        </w:rPr>
        <w:t>Князеву</w:t>
      </w:r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E7653C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8710D8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28" w:type="dxa"/>
        <w:tblCellMar>
          <w:left w:w="28" w:type="dxa"/>
          <w:right w:w="28" w:type="dxa"/>
        </w:tblCellMar>
        <w:tblLook w:val="0000"/>
      </w:tblPr>
      <w:tblGrid>
        <w:gridCol w:w="28"/>
        <w:gridCol w:w="4687"/>
        <w:gridCol w:w="1491"/>
        <w:gridCol w:w="3678"/>
        <w:gridCol w:w="33"/>
      </w:tblGrid>
      <w:tr w:rsidTr="00C43A0A">
        <w:tblPrEx>
          <w:tblW w:w="9917" w:type="dxa"/>
          <w:tblInd w:w="28" w:type="dxa"/>
          <w:tblCellMar>
            <w:left w:w="28" w:type="dxa"/>
            <w:right w:w="28" w:type="dxa"/>
          </w:tblCellMar>
          <w:tblLook w:val="0000"/>
        </w:tblPrEx>
        <w:trPr>
          <w:gridAfter w:val="1"/>
          <w:wAfter w:w="33" w:type="dxa"/>
          <w:trHeight w:val="283"/>
        </w:trPr>
        <w:tc>
          <w:tcPr>
            <w:tcW w:w="4731" w:type="dxa"/>
            <w:gridSpan w:val="2"/>
            <w:vAlign w:val="bottom"/>
          </w:tcPr>
          <w:p w:rsidR="00D04B55" w:rsidP="00C43A0A">
            <w:pPr>
              <w:pStyle w:val="TableContents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округа Фрязино</w:t>
            </w:r>
          </w:p>
        </w:tc>
        <w:tc>
          <w:tcPr>
            <w:tcW w:w="1498" w:type="dxa"/>
            <w:tcMar>
              <w:left w:w="10" w:type="dxa"/>
              <w:right w:w="10" w:type="dxa"/>
            </w:tcMar>
            <w:vAlign w:val="bottom"/>
          </w:tcPr>
          <w:p w:rsidR="00D04B55" w:rsidP="00C43A0A">
            <w:pPr>
              <w:spacing w:line="276" w:lineRule="auto"/>
              <w:ind w:left="350"/>
              <w:jc w:val="center"/>
              <w:rPr>
                <w:color w:val="FFFFFF"/>
                <w:highlight w:val="white"/>
              </w:rPr>
            </w:pPr>
          </w:p>
        </w:tc>
        <w:tc>
          <w:tcPr>
            <w:tcW w:w="368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D04B55" w:rsidP="00C43A0A">
            <w:pPr>
              <w:pStyle w:val="TableContents"/>
              <w:spacing w:line="276" w:lineRule="auto"/>
              <w:ind w:left="3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Д.Р. Воробьев</w:t>
            </w:r>
          </w:p>
        </w:tc>
      </w:tr>
      <w:tr w:rsidTr="00C43A0A">
        <w:tblPrEx>
          <w:tblW w:w="9917" w:type="dxa"/>
          <w:tblInd w:w="28" w:type="dxa"/>
          <w:tblCellMar>
            <w:left w:w="0" w:type="dxa"/>
            <w:right w:w="0" w:type="dxa"/>
          </w:tblCellMar>
          <w:tblLook w:val="0000"/>
        </w:tblPrEx>
        <w:trPr>
          <w:gridBefore w:val="1"/>
          <w:wBefore w:w="28" w:type="dxa"/>
        </w:trPr>
        <w:tc>
          <w:tcPr>
            <w:tcW w:w="4705" w:type="dxa"/>
          </w:tcPr>
          <w:p w:rsidR="00D04B55" w:rsidP="00C43A0A">
            <w:pPr>
              <w:pStyle w:val="TableContents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  <w:gridSpan w:val="3"/>
          </w:tcPr>
          <w:p w:rsidR="00D04B55" w:rsidP="00C43A0A">
            <w:pPr>
              <w:spacing w:line="276" w:lineRule="auto"/>
              <w:ind w:left="350"/>
              <w:rPr>
                <w:color w:val="FFFFFF"/>
                <w:highlight w:val="white"/>
              </w:rPr>
            </w:pPr>
            <w:r>
              <w:rPr>
                <w:color w:val="FFFFFF"/>
                <w:highlight w:val="white"/>
              </w:rPr>
              <w:t>$</w:t>
            </w:r>
            <w:r>
              <w:rPr>
                <w:color w:val="FFFFFF"/>
                <w:highlight w:val="white"/>
              </w:rPr>
              <w:t>signature$</w:t>
            </w:r>
          </w:p>
        </w:tc>
      </w:tr>
    </w:tbl>
    <w:p w:rsidR="008710D8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sectPr w:rsidSect="009E68F2">
      <w:pgSz w:w="11906" w:h="16838"/>
      <w:pgMar w:top="766" w:right="849" w:bottom="709" w:left="1134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449"/>
  <w:autoHyphenation/>
  <w:characterSpacingControl w:val="doNotCompress"/>
  <w:compat/>
  <w:rsids>
    <w:rsidRoot w:val="00E7653C"/>
    <w:rsid w:val="00026E95"/>
    <w:rsid w:val="000371C8"/>
    <w:rsid w:val="000A756A"/>
    <w:rsid w:val="000C531D"/>
    <w:rsid w:val="000F71FB"/>
    <w:rsid w:val="00105724"/>
    <w:rsid w:val="001126DD"/>
    <w:rsid w:val="001A655A"/>
    <w:rsid w:val="001D09BF"/>
    <w:rsid w:val="001E1D89"/>
    <w:rsid w:val="00204D0C"/>
    <w:rsid w:val="002160DD"/>
    <w:rsid w:val="00216D3C"/>
    <w:rsid w:val="00256E97"/>
    <w:rsid w:val="00286859"/>
    <w:rsid w:val="00300F26"/>
    <w:rsid w:val="00313900"/>
    <w:rsid w:val="00340D16"/>
    <w:rsid w:val="0035557E"/>
    <w:rsid w:val="00364770"/>
    <w:rsid w:val="00371616"/>
    <w:rsid w:val="003B36CF"/>
    <w:rsid w:val="003C3D15"/>
    <w:rsid w:val="003F61A0"/>
    <w:rsid w:val="00432736"/>
    <w:rsid w:val="00436818"/>
    <w:rsid w:val="004C7117"/>
    <w:rsid w:val="004E0662"/>
    <w:rsid w:val="004F440E"/>
    <w:rsid w:val="00501D84"/>
    <w:rsid w:val="00531797"/>
    <w:rsid w:val="00534E8C"/>
    <w:rsid w:val="005573A6"/>
    <w:rsid w:val="00557F38"/>
    <w:rsid w:val="00560379"/>
    <w:rsid w:val="00560E95"/>
    <w:rsid w:val="00597D78"/>
    <w:rsid w:val="005A3F03"/>
    <w:rsid w:val="005B278A"/>
    <w:rsid w:val="005B39AC"/>
    <w:rsid w:val="005B4F7D"/>
    <w:rsid w:val="005C19FE"/>
    <w:rsid w:val="005E539A"/>
    <w:rsid w:val="005E6367"/>
    <w:rsid w:val="005F6D8A"/>
    <w:rsid w:val="00642D66"/>
    <w:rsid w:val="006C2E9C"/>
    <w:rsid w:val="006F2063"/>
    <w:rsid w:val="007007CF"/>
    <w:rsid w:val="00703741"/>
    <w:rsid w:val="00711E6D"/>
    <w:rsid w:val="00726335"/>
    <w:rsid w:val="00745617"/>
    <w:rsid w:val="00763DC6"/>
    <w:rsid w:val="00781413"/>
    <w:rsid w:val="00790CBA"/>
    <w:rsid w:val="007C1DE1"/>
    <w:rsid w:val="007D501B"/>
    <w:rsid w:val="007F02B9"/>
    <w:rsid w:val="00800CD3"/>
    <w:rsid w:val="00825C2F"/>
    <w:rsid w:val="00841FF4"/>
    <w:rsid w:val="00863E44"/>
    <w:rsid w:val="008710D8"/>
    <w:rsid w:val="00883A6D"/>
    <w:rsid w:val="008915CA"/>
    <w:rsid w:val="008936ED"/>
    <w:rsid w:val="008C1617"/>
    <w:rsid w:val="009211F3"/>
    <w:rsid w:val="009928DE"/>
    <w:rsid w:val="009B2ACC"/>
    <w:rsid w:val="009C5522"/>
    <w:rsid w:val="009D310C"/>
    <w:rsid w:val="009E68F2"/>
    <w:rsid w:val="009F31C5"/>
    <w:rsid w:val="00A34393"/>
    <w:rsid w:val="00A4090E"/>
    <w:rsid w:val="00A64C39"/>
    <w:rsid w:val="00A82C1E"/>
    <w:rsid w:val="00A9521E"/>
    <w:rsid w:val="00AC5F40"/>
    <w:rsid w:val="00AD28A7"/>
    <w:rsid w:val="00AD4E2F"/>
    <w:rsid w:val="00AE4B9A"/>
    <w:rsid w:val="00B041D1"/>
    <w:rsid w:val="00B21B47"/>
    <w:rsid w:val="00B36E6D"/>
    <w:rsid w:val="00BC11D8"/>
    <w:rsid w:val="00C0575F"/>
    <w:rsid w:val="00C43A0A"/>
    <w:rsid w:val="00C52A3D"/>
    <w:rsid w:val="00C8057D"/>
    <w:rsid w:val="00C85192"/>
    <w:rsid w:val="00C853EA"/>
    <w:rsid w:val="00D04B55"/>
    <w:rsid w:val="00D04E27"/>
    <w:rsid w:val="00D10C14"/>
    <w:rsid w:val="00D51A8C"/>
    <w:rsid w:val="00D90A82"/>
    <w:rsid w:val="00D97BD2"/>
    <w:rsid w:val="00DF1D57"/>
    <w:rsid w:val="00E04942"/>
    <w:rsid w:val="00E202B7"/>
    <w:rsid w:val="00E2580B"/>
    <w:rsid w:val="00E6357C"/>
    <w:rsid w:val="00E743BA"/>
    <w:rsid w:val="00E7653C"/>
    <w:rsid w:val="00EC0441"/>
    <w:rsid w:val="00EC16BC"/>
    <w:rsid w:val="00EC500E"/>
    <w:rsid w:val="00ED36F9"/>
    <w:rsid w:val="00F116F5"/>
    <w:rsid w:val="00F2169E"/>
    <w:rsid w:val="00F57524"/>
    <w:rsid w:val="00F6440B"/>
    <w:rsid w:val="00F71EDE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5">
    <w:name w:val="Heading 5"/>
    <w:basedOn w:val="Normal"/>
    <w:next w:val="Normal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">
    <w:name w:val="Верхний колонтитул Знак"/>
    <w:basedOn w:val="DefaultParagraphFont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0">
    <w:name w:val="Нижний колонтитул Знак"/>
    <w:basedOn w:val="DefaultParagraphFont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DefaultParagraphFont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DefaultParagraphFont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1 Знак"/>
    <w:basedOn w:val="DefaultParagraphFont"/>
    <w:link w:val="Footer"/>
    <w:uiPriority w:val="9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DefaultParagraphFont"/>
    <w:uiPriority w:val="99"/>
    <w:unhideWhenUsed/>
    <w:rsid w:val="00CA1CC9"/>
    <w:rPr>
      <w:color w:val="0563C1" w:themeColor="hyperlink"/>
      <w:u w:val="single"/>
    </w:rPr>
  </w:style>
  <w:style w:type="character" w:customStyle="1" w:styleId="a1">
    <w:name w:val="Текст выноски Знак"/>
    <w:basedOn w:val="DefaultParagraphFont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0">
    <w:name w:val="Верхний колонтитул Знак1"/>
    <w:basedOn w:val="DefaultParagraphFont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1">
    <w:name w:val="Нижний колонтитул Знак1"/>
    <w:basedOn w:val="DefaultParagraphFont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a2">
    <w:name w:val="Заголовок"/>
    <w:basedOn w:val="Normal"/>
    <w:next w:val="BodyText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620641"/>
    <w:pPr>
      <w:spacing w:after="140" w:line="276" w:lineRule="auto"/>
    </w:pPr>
  </w:style>
  <w:style w:type="paragraph" w:styleId="List">
    <w:name w:val="List"/>
    <w:basedOn w:val="BodyText"/>
    <w:rsid w:val="00620641"/>
    <w:rPr>
      <w:rFonts w:cs="Mangal"/>
    </w:rPr>
  </w:style>
  <w:style w:type="paragraph" w:customStyle="1" w:styleId="Caption">
    <w:name w:val="Caption"/>
    <w:basedOn w:val="Normal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620641"/>
    <w:pPr>
      <w:suppressLineNumbers/>
    </w:pPr>
    <w:rPr>
      <w:rFonts w:cs="Mangal"/>
    </w:rPr>
  </w:style>
  <w:style w:type="paragraph" w:styleId="Title">
    <w:name w:val="Title"/>
    <w:basedOn w:val="Normal"/>
    <w:next w:val="BodyText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aption0">
    <w:name w:val="caption"/>
    <w:basedOn w:val="Normal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ListParagraph">
    <w:name w:val="List Paragraph"/>
    <w:basedOn w:val="Normal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Колонтитул"/>
    <w:basedOn w:val="Normal"/>
    <w:qFormat/>
    <w:rsid w:val="00620641"/>
  </w:style>
  <w:style w:type="paragraph" w:customStyle="1" w:styleId="a4">
    <w:name w:val="Верхний и нижний колонтитулы"/>
    <w:basedOn w:val="Normal"/>
    <w:qFormat/>
    <w:rsid w:val="00620641"/>
  </w:style>
  <w:style w:type="paragraph" w:customStyle="1" w:styleId="Header">
    <w:name w:val="Header"/>
    <w:basedOn w:val="Normal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Normal"/>
    <w:link w:val="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Normal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BodyText2">
    <w:name w:val="Body Text 2"/>
    <w:basedOn w:val="Normal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21">
    <w:name w:val="Основной текст (2)"/>
    <w:basedOn w:val="Normal"/>
    <w:qFormat/>
    <w:rsid w:val="00774F63"/>
    <w:pPr>
      <w:shd w:val="clear" w:color="auto" w:fill="FFFFFF"/>
      <w:spacing w:line="0" w:lineRule="atLeast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5">
    <w:name w:val="Содержимое таблицы"/>
    <w:basedOn w:val="Normal"/>
    <w:qFormat/>
    <w:rsid w:val="00620641"/>
    <w:pPr>
      <w:suppressLineNumbers/>
    </w:pPr>
  </w:style>
  <w:style w:type="paragraph" w:customStyle="1" w:styleId="a6">
    <w:name w:val="Заголовок таблицы"/>
    <w:basedOn w:val="a5"/>
    <w:qFormat/>
    <w:rsid w:val="00620641"/>
    <w:pPr>
      <w:jc w:val="center"/>
    </w:pPr>
    <w:rPr>
      <w:b/>
      <w:bCs/>
    </w:rPr>
  </w:style>
  <w:style w:type="paragraph" w:styleId="Header0">
    <w:name w:val="header"/>
    <w:basedOn w:val="Normal"/>
    <w:link w:val="22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6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character" w:customStyle="1" w:styleId="22">
    <w:name w:val="Верхний колонтитул Знак2"/>
    <w:basedOn w:val="DefaultParagraphFont"/>
    <w:link w:val="Header0"/>
    <w:uiPriority w:val="99"/>
    <w:rsid w:val="004C7117"/>
    <w:rPr>
      <w:rFonts w:ascii="Calibri" w:eastAsia="Times New Roman" w:hAnsi="Calibri" w:cs="Calibri"/>
      <w:lang w:eastAsia="zh-CN"/>
    </w:rPr>
  </w:style>
  <w:style w:type="paragraph" w:customStyle="1" w:styleId="LO-Normal1">
    <w:name w:val="LO-Normal1"/>
    <w:qFormat/>
    <w:rsid w:val="004C7117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emf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FBFBD-1D11-4341-BCB1-99773E15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 В. Панфилова</dc:creator>
  <cp:lastModifiedBy>User</cp:lastModifiedBy>
  <cp:revision>23</cp:revision>
  <cp:lastPrinted>2024-09-10T08:46:00Z</cp:lastPrinted>
  <dcterms:created xsi:type="dcterms:W3CDTF">2024-05-15T12:59:00Z</dcterms:created>
  <dcterms:modified xsi:type="dcterms:W3CDTF">2024-09-10T08:50:00Z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